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26 June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3F7F40">
        <w:rPr>
          <w:rFonts w:cs="Arial"/>
          <w:b/>
          <w:i/>
          <w:sz w:val="18"/>
          <w:szCs w:val="18"/>
          <w:lang w:val="en-ZA"/>
        </w:rPr>
        <w:t>LIMITED</w:t>
      </w:r>
      <w:r w:rsidR="003F7F40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IVA328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F7F40" w:rsidRPr="00400931" w:rsidRDefault="005F656B" w:rsidP="003F7F4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June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3F7F40" w:rsidRPr="00400931">
        <w:rPr>
          <w:rFonts w:cs="Arial"/>
          <w:sz w:val="18"/>
          <w:szCs w:val="18"/>
          <w:lang w:val="en-ZA"/>
        </w:rPr>
        <w:t>Asset Backed Hybrid Commercial Paper Programme dated 12 June 2007.</w:t>
      </w:r>
    </w:p>
    <w:p w:rsidR="003F7F40" w:rsidRPr="00400931" w:rsidRDefault="003F7F40" w:rsidP="003F7F4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3F7F4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3F7F40">
        <w:rPr>
          <w:rFonts w:cs="Arial"/>
          <w:b/>
          <w:sz w:val="18"/>
          <w:szCs w:val="18"/>
          <w:lang w:val="en-ZA"/>
        </w:rPr>
        <w:tab/>
      </w:r>
      <w:r w:rsidR="003F7F40">
        <w:rPr>
          <w:rFonts w:cs="Arial"/>
          <w:b/>
          <w:sz w:val="18"/>
          <w:szCs w:val="18"/>
          <w:lang w:val="en-ZA"/>
        </w:rPr>
        <w:tab/>
        <w:t xml:space="preserve">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3F7F40" w:rsidRPr="003F7F40">
        <w:rPr>
          <w:rFonts w:cs="Arial"/>
          <w:sz w:val="18"/>
          <w:szCs w:val="18"/>
          <w:lang w:val="en-ZA"/>
        </w:rPr>
        <w:t>R   3,495,000,000.00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IVA328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160,000,000.00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B44F0C">
        <w:rPr>
          <w:rFonts w:cs="Arial"/>
          <w:sz w:val="18"/>
          <w:szCs w:val="18"/>
          <w:lang w:val="en-ZA"/>
        </w:rPr>
        <w:t>99</w:t>
      </w:r>
      <w:bookmarkStart w:id="0" w:name="_GoBack"/>
      <w:bookmarkEnd w:id="0"/>
      <w:r w:rsidR="003F7F40">
        <w:rPr>
          <w:rFonts w:cs="Arial"/>
          <w:sz w:val="18"/>
          <w:szCs w:val="18"/>
          <w:lang w:val="en-ZA"/>
        </w:rPr>
        <w:t>.80094%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3F7F40">
        <w:rPr>
          <w:rFonts w:cs="Arial"/>
          <w:b/>
          <w:sz w:val="18"/>
          <w:szCs w:val="18"/>
          <w:lang w:val="en-ZA"/>
        </w:rPr>
        <w:t>Indicator</w:t>
      </w:r>
      <w:r w:rsidR="003F7F40">
        <w:rPr>
          <w:rFonts w:cs="Arial"/>
          <w:b/>
          <w:sz w:val="18"/>
          <w:szCs w:val="18"/>
          <w:lang w:val="en-ZA"/>
        </w:rPr>
        <w:tab/>
      </w:r>
      <w:r w:rsidR="003F7F40" w:rsidRPr="003F7F40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</w:t>
      </w:r>
      <w:r w:rsidR="003F7F4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</w:t>
      </w:r>
      <w:r w:rsidR="003F7F4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3F7F40" w:rsidRPr="003F7F40">
        <w:rPr>
          <w:rFonts w:cs="Arial"/>
          <w:sz w:val="18"/>
          <w:szCs w:val="18"/>
          <w:lang w:val="en-ZA"/>
        </w:rPr>
        <w:t>by 17:00 on</w:t>
      </w:r>
      <w:r w:rsidR="003F7F4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4 July</w:t>
      </w:r>
      <w:r w:rsidR="003F7F4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ZAG000098864</w:t>
      </w:r>
    </w:p>
    <w:p w:rsidR="003F7F40" w:rsidRPr="005F656B" w:rsidRDefault="003F7F40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3F7F40">
        <w:rPr>
          <w:rFonts w:cs="Arial"/>
          <w:sz w:val="18"/>
          <w:szCs w:val="18"/>
          <w:lang w:val="en-ZA"/>
        </w:rPr>
        <w:t>Senior Secured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3F7F40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proofErr w:type="spellStart"/>
      <w:r w:rsidRPr="003F7F40">
        <w:rPr>
          <w:rFonts w:eastAsia="Times New Roman" w:cs="Arial"/>
          <w:sz w:val="18"/>
          <w:szCs w:val="18"/>
          <w:lang w:val="en-ZA"/>
        </w:rPr>
        <w:t>Thato</w:t>
      </w:r>
      <w:proofErr w:type="spellEnd"/>
      <w:r w:rsidRPr="003F7F40">
        <w:rPr>
          <w:rFonts w:eastAsia="Times New Roman" w:cs="Arial"/>
          <w:sz w:val="18"/>
          <w:szCs w:val="18"/>
          <w:lang w:val="en-ZA"/>
        </w:rPr>
        <w:t xml:space="preserve"> </w:t>
      </w:r>
      <w:proofErr w:type="spellStart"/>
      <w:r w:rsidRPr="003F7F40">
        <w:rPr>
          <w:rFonts w:eastAsia="Times New Roman" w:cs="Arial"/>
          <w:sz w:val="18"/>
          <w:szCs w:val="18"/>
          <w:lang w:val="en-ZA"/>
        </w:rPr>
        <w:t>Burhali</w:t>
      </w:r>
      <w:proofErr w:type="spellEnd"/>
      <w:r w:rsidRPr="003F7F40">
        <w:rPr>
          <w:rFonts w:eastAsia="Times New Roman" w:cs="Arial"/>
          <w:sz w:val="18"/>
          <w:szCs w:val="18"/>
          <w:lang w:val="en-ZA"/>
        </w:rPr>
        <w:tab/>
      </w:r>
      <w:r w:rsidRPr="003F7F40">
        <w:rPr>
          <w:rFonts w:eastAsia="Times New Roman" w:cs="Arial"/>
          <w:sz w:val="18"/>
          <w:szCs w:val="18"/>
          <w:lang w:val="en-ZA"/>
        </w:rPr>
        <w:tab/>
      </w:r>
      <w:r w:rsidRPr="003F7F40">
        <w:rPr>
          <w:rFonts w:eastAsia="Times New Roman" w:cs="Arial"/>
          <w:sz w:val="18"/>
          <w:szCs w:val="18"/>
          <w:lang w:val="en-ZA"/>
        </w:rPr>
        <w:tab/>
        <w:t>Rand Merchant Bank</w:t>
      </w:r>
      <w:r>
        <w:rPr>
          <w:rFonts w:eastAsia="Times New Roman" w:cs="Arial"/>
          <w:sz w:val="18"/>
          <w:szCs w:val="18"/>
          <w:lang w:val="en-ZA"/>
        </w:rPr>
        <w:t xml:space="preserve"> (Division)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</w:t>
      </w:r>
      <w:r w:rsidRPr="003F7F40">
        <w:rPr>
          <w:rFonts w:eastAsia="Times New Roman" w:cs="Arial"/>
          <w:sz w:val="18"/>
          <w:szCs w:val="18"/>
          <w:lang w:val="en-ZA"/>
        </w:rPr>
        <w:t xml:space="preserve"> +27 11 2821414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44F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44F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3F7F40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4F0C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0167B63-9F9C-4F26-BB38-09F18C924417}"/>
</file>

<file path=customXml/itemProps2.xml><?xml version="1.0" encoding="utf-8"?>
<ds:datastoreItem xmlns:ds="http://schemas.openxmlformats.org/officeDocument/2006/customXml" ds:itemID="{98960187-8D64-43A1-B472-75777990A41E}"/>
</file>

<file path=customXml/itemProps3.xml><?xml version="1.0" encoding="utf-8"?>
<ds:datastoreItem xmlns:ds="http://schemas.openxmlformats.org/officeDocument/2006/customXml" ds:itemID="{EB202688-991A-4428-9485-476774C3A48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1</Pages>
  <Words>192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Listing-IVA328-27Jun2013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2012-03-13T10:18:00Z</dcterms:created>
  <dcterms:modified xsi:type="dcterms:W3CDTF">2013-06-26T13:13:00Z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